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60EC" w14:textId="2F71BBF4" w:rsidR="0029108A" w:rsidRPr="006E6809" w:rsidRDefault="00C627F4" w:rsidP="00C608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3B47" wp14:editId="473CD51F">
                <wp:simplePos x="0" y="0"/>
                <wp:positionH relativeFrom="column">
                  <wp:posOffset>139700</wp:posOffset>
                </wp:positionH>
                <wp:positionV relativeFrom="paragraph">
                  <wp:posOffset>514985</wp:posOffset>
                </wp:positionV>
                <wp:extent cx="1758950" cy="2717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29BA9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Coordinator Contact Info:</w:t>
                            </w:r>
                          </w:p>
                          <w:p w14:paraId="20AAA153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Call 1-844-264-2993</w:t>
                            </w:r>
                          </w:p>
                          <w:p w14:paraId="4CFBBB9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Colleen Scott:</w:t>
                            </w:r>
                          </w:p>
                          <w:p w14:paraId="7058E39A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7509 OR </w:t>
                            </w:r>
                            <w:hyperlink r:id="rId7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cscott@cmhaww.ca</w:t>
                              </w:r>
                            </w:hyperlink>
                          </w:p>
                          <w:p w14:paraId="1D2070ED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Julie Bergwerff:</w:t>
                            </w:r>
                          </w:p>
                          <w:p w14:paraId="0098EFD2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2518 OR </w:t>
                            </w:r>
                            <w:hyperlink r:id="rId8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jbergwerff@cmhaww.ca</w:t>
                              </w:r>
                            </w:hyperlink>
                          </w:p>
                          <w:p w14:paraId="0634F5D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Lisa Romeo:</w:t>
                            </w:r>
                          </w:p>
                          <w:p w14:paraId="38C86644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extension 2507 OR lromeo@cmhaww.ca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3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pt;margin-top:40.55pt;width:138.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MeLQIAAFUEAAAOAAAAZHJzL2Uyb0RvYy54bWysVEuP2jAQvlfqf7B8LwkUFjYirCgrqkpo&#10;dyW22rNxbBLJ8bi2IaG/vmMnPLr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" fillcolor="white [3201]" stroked="f" strokeweight=".5pt">
                <v:textbox>
                  <w:txbxContent>
                    <w:p w14:paraId="6ED29BA9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Coordinator Contact Info:</w:t>
                      </w:r>
                    </w:p>
                    <w:p w14:paraId="20AAA153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Call 1-844-264-2993</w:t>
                      </w:r>
                    </w:p>
                    <w:p w14:paraId="4CFBBB9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Colleen Scott:</w:t>
                      </w:r>
                    </w:p>
                    <w:p w14:paraId="7058E39A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7509 OR </w:t>
                      </w:r>
                      <w:hyperlink r:id="rId9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cscott@cmhaww.ca</w:t>
                        </w:r>
                      </w:hyperlink>
                    </w:p>
                    <w:p w14:paraId="1D2070ED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Julie Bergwerff:</w:t>
                      </w:r>
                    </w:p>
                    <w:p w14:paraId="0098EFD2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2518 OR </w:t>
                      </w:r>
                      <w:hyperlink r:id="rId10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jbergwerff@cmhaww.ca</w:t>
                        </w:r>
                      </w:hyperlink>
                    </w:p>
                    <w:p w14:paraId="0634F5D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Lisa Romeo:</w:t>
                      </w:r>
                    </w:p>
                    <w:p w14:paraId="38C86644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extension 2507 OR lromeo@cmhaww.ca</w:t>
                      </w:r>
                    </w:p>
                  </w:txbxContent>
                </v:textbox>
              </v:shape>
            </w:pict>
          </mc:Fallback>
        </mc:AlternateContent>
      </w:r>
      <w:r w:rsidR="003A30E7">
        <w:rPr>
          <w:noProof/>
          <w:lang w:val="en-US"/>
        </w:rPr>
        <w:drawing>
          <wp:inline distT="0" distB="0" distL="0" distR="0" wp14:anchorId="6A4F1CFB" wp14:editId="65AF9BF2">
            <wp:extent cx="2175341" cy="335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430" cy="33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8EFD" wp14:editId="2A2F6240">
                <wp:simplePos x="0" y="0"/>
                <wp:positionH relativeFrom="margin">
                  <wp:posOffset>2209800</wp:posOffset>
                </wp:positionH>
                <wp:positionV relativeFrom="paragraph">
                  <wp:posOffset>76836</wp:posOffset>
                </wp:positionV>
                <wp:extent cx="3807460" cy="32321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23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0E1A817D" w14:textId="00E064BF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>Hello SSAH Families!</w:t>
                            </w:r>
                          </w:p>
                          <w:p w14:paraId="29E641E7" w14:textId="77777777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17B0E60" w14:textId="1F1E93D8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 hope </w:t>
                            </w:r>
                            <w:r w:rsidR="00DB48F5">
                              <w:rPr>
                                <w:rFonts w:ascii="Arial" w:hAnsi="Arial" w:cs="Arial"/>
                                <w:lang w:val="en-US"/>
                              </w:rPr>
                              <w:t>that everyone is doing well</w:t>
                            </w:r>
                            <w:r w:rsidR="00471921">
                              <w:rPr>
                                <w:rFonts w:ascii="Arial" w:hAnsi="Arial" w:cs="Arial"/>
                                <w:lang w:val="en-US"/>
                              </w:rPr>
                              <w:t>,</w:t>
                            </w:r>
                            <w:r w:rsidR="00DB48F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</w:t>
                            </w:r>
                            <w:r w:rsidR="0047192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looking forward to the summer! </w:t>
                            </w:r>
                          </w:p>
                          <w:p w14:paraId="2FC26456" w14:textId="3B90B428" w:rsidR="008A58D0" w:rsidRDefault="00597220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update contains important information about our </w:t>
                            </w:r>
                            <w:r w:rsidRPr="008C15B7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u w:val="single"/>
                                <w:lang w:val="en-US"/>
                              </w:rPr>
                              <w:t xml:space="preserve">NEW </w:t>
                            </w:r>
                            <w:r w:rsidR="00497700" w:rsidRPr="008C15B7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u w:val="single"/>
                                <w:lang w:val="en-US"/>
                              </w:rPr>
                              <w:t>system for processing invoices</w:t>
                            </w:r>
                            <w:r w:rsidR="00497700" w:rsidRPr="009F4C15">
                              <w:rPr>
                                <w:rFonts w:ascii="Arial" w:hAnsi="Arial" w:cs="Arial"/>
                                <w:highlight w:val="cyan"/>
                                <w:lang w:val="en-US"/>
                              </w:rPr>
                              <w:t xml:space="preserve">.  </w:t>
                            </w:r>
                            <w:r w:rsidR="00497700" w:rsidRPr="009F4C15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lang w:val="en-US"/>
                              </w:rPr>
                              <w:t xml:space="preserve">These changes will be effective July </w:t>
                            </w:r>
                            <w:r w:rsidR="0080742F" w:rsidRPr="009F4C15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lang w:val="en-US"/>
                              </w:rPr>
                              <w:t>5</w:t>
                            </w:r>
                            <w:r w:rsidR="00723239" w:rsidRPr="009F4C15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lang w:val="en-US"/>
                              </w:rPr>
                              <w:t>, 2022</w:t>
                            </w:r>
                            <w:r w:rsidR="00723239" w:rsidRPr="009959B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.  </w:t>
                            </w:r>
                            <w:r w:rsidR="00723239">
                              <w:rPr>
                                <w:rFonts w:ascii="Arial" w:hAnsi="Arial" w:cs="Arial"/>
                                <w:lang w:val="en-US"/>
                              </w:rPr>
                              <w:t>Please take the time to review the information below, and as always, feel free to contact your Coordinator if you have any questions.</w:t>
                            </w:r>
                          </w:p>
                          <w:p w14:paraId="395C3986" w14:textId="25FB20D6" w:rsidR="00D24688" w:rsidRDefault="00D24688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 are rolling out a </w:t>
                            </w:r>
                            <w:r w:rsidRPr="008C15B7">
                              <w:rPr>
                                <w:rFonts w:ascii="Arial" w:hAnsi="Arial" w:cs="Arial"/>
                                <w:b/>
                                <w:bCs/>
                                <w:highlight w:val="cyan"/>
                                <w:u w:val="single"/>
                                <w:lang w:val="en-US"/>
                              </w:rPr>
                              <w:t>NEW CMHA invoice</w:t>
                            </w:r>
                            <w:r w:rsidR="00C23C2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included in this mailout.  </w:t>
                            </w:r>
                            <w:r w:rsidR="00C23C2C" w:rsidRPr="009F4C15">
                              <w:rPr>
                                <w:rFonts w:ascii="Arial" w:hAnsi="Arial" w:cs="Arial"/>
                                <w:highlight w:val="cyan"/>
                                <w:lang w:val="en-US"/>
                              </w:rPr>
                              <w:t>Please start using this immediately.</w:t>
                            </w:r>
                            <w:r w:rsidR="00C23C2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6B9707FB" w14:textId="2C8F8645" w:rsidR="00A55E79" w:rsidRPr="00090AF1" w:rsidRDefault="00E02A8B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We appreciate your cooperation and support to make this transition as smooth as possible!</w:t>
                            </w:r>
                            <w:r w:rsidR="0072323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9770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1C1A240B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Sincerely, </w:t>
                            </w:r>
                          </w:p>
                          <w:p w14:paraId="31E57737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Colleen, Julie &amp; Lisa ~ FSO Coordinators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8E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4pt;margin-top:6.05pt;width:299.8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" fillcolor="white [3201]" strokecolor="#0c9" strokeweight="1.5pt">
                <v:stroke joinstyle="bevel"/>
                <v:textbox>
                  <w:txbxContent>
                    <w:p w14:paraId="0E1A817D" w14:textId="00E064BF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>Hello SSAH Families!</w:t>
                      </w:r>
                    </w:p>
                    <w:p w14:paraId="29E641E7" w14:textId="77777777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17B0E60" w14:textId="1F1E93D8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We hope </w:t>
                      </w:r>
                      <w:r w:rsidR="00DB48F5">
                        <w:rPr>
                          <w:rFonts w:ascii="Arial" w:hAnsi="Arial" w:cs="Arial"/>
                          <w:lang w:val="en-US"/>
                        </w:rPr>
                        <w:t xml:space="preserve">that everyone is doing </w:t>
                      </w:r>
                      <w:proofErr w:type="gramStart"/>
                      <w:r w:rsidR="00DB48F5">
                        <w:rPr>
                          <w:rFonts w:ascii="Arial" w:hAnsi="Arial" w:cs="Arial"/>
                          <w:lang w:val="en-US"/>
                        </w:rPr>
                        <w:t>well</w:t>
                      </w:r>
                      <w:r w:rsidR="00471921">
                        <w:rPr>
                          <w:rFonts w:ascii="Arial" w:hAnsi="Arial" w:cs="Arial"/>
                          <w:lang w:val="en-US"/>
                        </w:rPr>
                        <w:t>,</w:t>
                      </w:r>
                      <w:r w:rsidR="00DB48F5">
                        <w:rPr>
                          <w:rFonts w:ascii="Arial" w:hAnsi="Arial" w:cs="Arial"/>
                          <w:lang w:val="en-US"/>
                        </w:rPr>
                        <w:t xml:space="preserve"> and</w:t>
                      </w:r>
                      <w:proofErr w:type="gramEnd"/>
                      <w:r w:rsidR="00DB48F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71921">
                        <w:rPr>
                          <w:rFonts w:ascii="Arial" w:hAnsi="Arial" w:cs="Arial"/>
                          <w:lang w:val="en-US"/>
                        </w:rPr>
                        <w:t xml:space="preserve">looking forward to the summer! </w:t>
                      </w:r>
                    </w:p>
                    <w:p w14:paraId="2FC26456" w14:textId="3B90B428" w:rsidR="008A58D0" w:rsidRDefault="00597220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This update contains important information about our </w:t>
                      </w:r>
                      <w:r w:rsidRPr="008C15B7">
                        <w:rPr>
                          <w:rFonts w:ascii="Arial" w:hAnsi="Arial" w:cs="Arial"/>
                          <w:b/>
                          <w:bCs/>
                          <w:highlight w:val="cyan"/>
                          <w:u w:val="single"/>
                          <w:lang w:val="en-US"/>
                        </w:rPr>
                        <w:t xml:space="preserve">NEW </w:t>
                      </w:r>
                      <w:r w:rsidR="00497700" w:rsidRPr="008C15B7">
                        <w:rPr>
                          <w:rFonts w:ascii="Arial" w:hAnsi="Arial" w:cs="Arial"/>
                          <w:b/>
                          <w:bCs/>
                          <w:highlight w:val="cyan"/>
                          <w:u w:val="single"/>
                          <w:lang w:val="en-US"/>
                        </w:rPr>
                        <w:t>system for processing invoices</w:t>
                      </w:r>
                      <w:r w:rsidR="00497700" w:rsidRPr="009F4C15">
                        <w:rPr>
                          <w:rFonts w:ascii="Arial" w:hAnsi="Arial" w:cs="Arial"/>
                          <w:highlight w:val="cyan"/>
                          <w:lang w:val="en-US"/>
                        </w:rPr>
                        <w:t xml:space="preserve">.  </w:t>
                      </w:r>
                      <w:r w:rsidR="00497700" w:rsidRPr="009F4C15">
                        <w:rPr>
                          <w:rFonts w:ascii="Arial" w:hAnsi="Arial" w:cs="Arial"/>
                          <w:b/>
                          <w:bCs/>
                          <w:highlight w:val="cyan"/>
                          <w:lang w:val="en-US"/>
                        </w:rPr>
                        <w:t xml:space="preserve">These changes will be effective July </w:t>
                      </w:r>
                      <w:r w:rsidR="0080742F" w:rsidRPr="009F4C15">
                        <w:rPr>
                          <w:rFonts w:ascii="Arial" w:hAnsi="Arial" w:cs="Arial"/>
                          <w:b/>
                          <w:bCs/>
                          <w:highlight w:val="cyan"/>
                          <w:lang w:val="en-US"/>
                        </w:rPr>
                        <w:t>5</w:t>
                      </w:r>
                      <w:r w:rsidR="00723239" w:rsidRPr="009F4C15">
                        <w:rPr>
                          <w:rFonts w:ascii="Arial" w:hAnsi="Arial" w:cs="Arial"/>
                          <w:b/>
                          <w:bCs/>
                          <w:highlight w:val="cyan"/>
                          <w:lang w:val="en-US"/>
                        </w:rPr>
                        <w:t>, 2022</w:t>
                      </w:r>
                      <w:r w:rsidR="00723239" w:rsidRPr="009959B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.  </w:t>
                      </w:r>
                      <w:r w:rsidR="00723239">
                        <w:rPr>
                          <w:rFonts w:ascii="Arial" w:hAnsi="Arial" w:cs="Arial"/>
                          <w:lang w:val="en-US"/>
                        </w:rPr>
                        <w:t>Please take the time to review the information below, and as always, feel free to contact your Coordinator if you have any questions.</w:t>
                      </w:r>
                    </w:p>
                    <w:p w14:paraId="395C3986" w14:textId="25FB20D6" w:rsidR="00D24688" w:rsidRDefault="00D24688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We are rolling out a </w:t>
                      </w:r>
                      <w:r w:rsidRPr="008C15B7">
                        <w:rPr>
                          <w:rFonts w:ascii="Arial" w:hAnsi="Arial" w:cs="Arial"/>
                          <w:b/>
                          <w:bCs/>
                          <w:highlight w:val="cyan"/>
                          <w:u w:val="single"/>
                          <w:lang w:val="en-US"/>
                        </w:rPr>
                        <w:t>NEW CMHA invoice</w:t>
                      </w:r>
                      <w:r w:rsidR="00C23C2C">
                        <w:rPr>
                          <w:rFonts w:ascii="Arial" w:hAnsi="Arial" w:cs="Arial"/>
                          <w:lang w:val="en-US"/>
                        </w:rPr>
                        <w:t xml:space="preserve">, included in this mailout.  </w:t>
                      </w:r>
                      <w:r w:rsidR="00C23C2C" w:rsidRPr="009F4C15">
                        <w:rPr>
                          <w:rFonts w:ascii="Arial" w:hAnsi="Arial" w:cs="Arial"/>
                          <w:highlight w:val="cyan"/>
                          <w:lang w:val="en-US"/>
                        </w:rPr>
                        <w:t>Please start using this immediately.</w:t>
                      </w:r>
                      <w:r w:rsidR="00C23C2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6B9707FB" w14:textId="2C8F8645" w:rsidR="00A55E79" w:rsidRPr="00090AF1" w:rsidRDefault="00E02A8B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We appreciate your cooperation and support to make this transition as smooth as possible!</w:t>
                      </w:r>
                      <w:r w:rsidR="0072323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9770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1C1A240B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Sincerely, </w:t>
                      </w:r>
                    </w:p>
                    <w:p w14:paraId="31E57737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Colleen, Julie &amp; Lisa ~ FSO Coordinators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08A">
        <w:rPr>
          <w:rFonts w:ascii="Arial" w:hAnsi="Arial" w:cs="Arial"/>
          <w:sz w:val="20"/>
          <w:szCs w:val="20"/>
        </w:rPr>
        <w:t xml:space="preserve">      </w:t>
      </w:r>
    </w:p>
    <w:p w14:paraId="2E85D80C" w14:textId="2B2EA8E9" w:rsidR="00A3427A" w:rsidRDefault="00A3427A" w:rsidP="00CE16A3">
      <w:pPr>
        <w:jc w:val="both"/>
        <w:rPr>
          <w:rFonts w:ascii="Arial" w:hAnsi="Arial" w:cs="Arial"/>
          <w:b/>
          <w:bCs/>
          <w:u w:val="single"/>
        </w:rPr>
      </w:pPr>
      <w:r w:rsidRPr="00CE16A3">
        <w:rPr>
          <w:rFonts w:ascii="Arial" w:hAnsi="Arial" w:cs="Arial"/>
          <w:b/>
          <w:bCs/>
          <w:u w:val="single"/>
        </w:rPr>
        <w:t>N</w:t>
      </w:r>
      <w:r w:rsidR="00D06C00">
        <w:rPr>
          <w:rFonts w:ascii="Arial" w:hAnsi="Arial" w:cs="Arial"/>
          <w:b/>
          <w:bCs/>
          <w:u w:val="single"/>
        </w:rPr>
        <w:t>EW!!  Updated</w:t>
      </w:r>
      <w:r w:rsidRPr="00CE16A3">
        <w:rPr>
          <w:rFonts w:ascii="Arial" w:hAnsi="Arial" w:cs="Arial"/>
          <w:b/>
          <w:bCs/>
          <w:u w:val="single"/>
        </w:rPr>
        <w:t xml:space="preserve"> system for processing invoices</w:t>
      </w:r>
    </w:p>
    <w:p w14:paraId="3812BEEC" w14:textId="38D5BB2A" w:rsidR="00D06C00" w:rsidRPr="00171611" w:rsidRDefault="0080742F" w:rsidP="0081660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u w:val="single"/>
        </w:rPr>
      </w:pPr>
      <w:r w:rsidRPr="009A0D88">
        <w:rPr>
          <w:rFonts w:ascii="Arial" w:hAnsi="Arial" w:cs="Arial"/>
          <w:b/>
          <w:bCs/>
        </w:rPr>
        <w:t>Effective July 5, 2022</w:t>
      </w:r>
      <w:r w:rsidR="001F3333">
        <w:rPr>
          <w:rFonts w:ascii="Arial" w:hAnsi="Arial" w:cs="Arial"/>
        </w:rPr>
        <w:t xml:space="preserve"> – Invoices will be processed </w:t>
      </w:r>
      <w:r w:rsidR="001F3333" w:rsidRPr="009A0D88">
        <w:rPr>
          <w:rFonts w:ascii="Arial" w:hAnsi="Arial" w:cs="Arial"/>
          <w:u w:val="single"/>
        </w:rPr>
        <w:t xml:space="preserve">every other </w:t>
      </w:r>
      <w:r w:rsidR="008970D9">
        <w:rPr>
          <w:rFonts w:ascii="Arial" w:hAnsi="Arial" w:cs="Arial"/>
          <w:u w:val="single"/>
        </w:rPr>
        <w:t>Tuesday</w:t>
      </w:r>
      <w:r w:rsidR="008C6C4C">
        <w:rPr>
          <w:rFonts w:ascii="Arial" w:hAnsi="Arial" w:cs="Arial"/>
        </w:rPr>
        <w:t xml:space="preserve">.  Due to the increased invoices &amp; receipts we are currently receiving as a result of the temporary exceptions, CMHA has made the decision to move to this model to allow us an opportunity to </w:t>
      </w:r>
      <w:r w:rsidR="00214D4E">
        <w:rPr>
          <w:rFonts w:ascii="Arial" w:hAnsi="Arial" w:cs="Arial"/>
        </w:rPr>
        <w:t xml:space="preserve">process invoices on a more frequent basis and reimburse families more quickly.  </w:t>
      </w:r>
    </w:p>
    <w:p w14:paraId="499895C3" w14:textId="336355C4" w:rsidR="00171611" w:rsidRPr="00EF7F53" w:rsidRDefault="005A6E42" w:rsidP="0081660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 w:rsidRPr="00E05240">
        <w:rPr>
          <w:rFonts w:ascii="Arial" w:hAnsi="Arial" w:cs="Arial"/>
        </w:rPr>
        <w:t xml:space="preserve">Additionally, </w:t>
      </w:r>
      <w:r w:rsidRPr="00EF7F53">
        <w:rPr>
          <w:rFonts w:ascii="Arial" w:hAnsi="Arial" w:cs="Arial"/>
          <w:b/>
          <w:bCs/>
          <w:u w:val="single"/>
        </w:rPr>
        <w:t>we will no longer be accepting invoices via fax</w:t>
      </w:r>
      <w:r w:rsidR="00506E00">
        <w:rPr>
          <w:rFonts w:ascii="Arial" w:hAnsi="Arial" w:cs="Arial"/>
          <w:b/>
          <w:bCs/>
          <w:u w:val="single"/>
        </w:rPr>
        <w:t>,</w:t>
      </w:r>
      <w:r w:rsidR="00E05240" w:rsidRPr="00EF7F53">
        <w:rPr>
          <w:rFonts w:ascii="Arial" w:hAnsi="Arial" w:cs="Arial"/>
          <w:b/>
          <w:bCs/>
          <w:u w:val="single"/>
        </w:rPr>
        <w:t xml:space="preserve"> </w:t>
      </w:r>
      <w:r w:rsidR="00743B23">
        <w:rPr>
          <w:rFonts w:ascii="Arial" w:hAnsi="Arial" w:cs="Arial"/>
          <w:b/>
          <w:bCs/>
          <w:u w:val="single"/>
        </w:rPr>
        <w:t>after</w:t>
      </w:r>
      <w:r w:rsidR="00E05240" w:rsidRPr="00EF7F53">
        <w:rPr>
          <w:rFonts w:ascii="Arial" w:hAnsi="Arial" w:cs="Arial"/>
          <w:b/>
          <w:bCs/>
          <w:u w:val="single"/>
        </w:rPr>
        <w:t xml:space="preserve"> September 27, 2022</w:t>
      </w:r>
      <w:r w:rsidR="00E05240" w:rsidRPr="00EF7F53">
        <w:rPr>
          <w:rFonts w:ascii="Arial" w:hAnsi="Arial" w:cs="Arial"/>
          <w:u w:val="single"/>
        </w:rPr>
        <w:t xml:space="preserve">. </w:t>
      </w:r>
    </w:p>
    <w:p w14:paraId="5A4B29E8" w14:textId="493C4A5F" w:rsidR="00AA7D23" w:rsidRDefault="001F7D62" w:rsidP="005A4C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19EB" wp14:editId="207DB196">
                <wp:simplePos x="0" y="0"/>
                <wp:positionH relativeFrom="column">
                  <wp:posOffset>-69850</wp:posOffset>
                </wp:positionH>
                <wp:positionV relativeFrom="paragraph">
                  <wp:posOffset>392430</wp:posOffset>
                </wp:positionV>
                <wp:extent cx="6076950" cy="19748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4"/>
                              <w:gridCol w:w="4623"/>
                            </w:tblGrid>
                            <w:tr w:rsidR="00FF350F" w:rsidRPr="00FF350F" w14:paraId="5B746E3B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0C631759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July 5,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08362DC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December 6, 2022</w:t>
                                  </w:r>
                                </w:p>
                              </w:tc>
                            </w:tr>
                            <w:tr w:rsidR="00FF350F" w:rsidRPr="00FF350F" w14:paraId="76330519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1CB5C53F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July 19,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45CC660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December 20, 2022</w:t>
                                  </w:r>
                                </w:p>
                              </w:tc>
                            </w:tr>
                            <w:tr w:rsidR="00FF350F" w:rsidRPr="00FF350F" w14:paraId="6FBBC362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1E578114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August 2,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DFF8C72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January 3, 2023</w:t>
                                  </w:r>
                                </w:p>
                              </w:tc>
                            </w:tr>
                            <w:tr w:rsidR="00FF350F" w:rsidRPr="00FF350F" w14:paraId="73EBF672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11437BDE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August 16,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4F3B176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January 17, 2023</w:t>
                                  </w:r>
                                </w:p>
                              </w:tc>
                            </w:tr>
                            <w:tr w:rsidR="00FF350F" w:rsidRPr="00FF350F" w14:paraId="1A34989E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3E5A79E9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August 30,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3003BB48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January 31, 2023</w:t>
                                  </w:r>
                                </w:p>
                              </w:tc>
                            </w:tr>
                            <w:tr w:rsidR="00FF350F" w:rsidRPr="00FF350F" w14:paraId="7F93D1C9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6ECFA89B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September 13,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2F843FE4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February 14, 2023</w:t>
                                  </w:r>
                                </w:p>
                              </w:tc>
                            </w:tr>
                            <w:tr w:rsidR="00FF350F" w:rsidRPr="00FF350F" w14:paraId="13F99E7A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64E4028E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highlight w:val="cyan"/>
                                    </w:rPr>
                                    <w:t>September 27, 2022 *</w:t>
                                  </w:r>
                                  <w:r w:rsidRPr="00FF350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highlight w:val="cyan"/>
                                    </w:rPr>
                                    <w:t>LAST DAY FOR FAXES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A42E937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February 28, 2023</w:t>
                                  </w:r>
                                </w:p>
                              </w:tc>
                            </w:tr>
                            <w:tr w:rsidR="00FF350F" w:rsidRPr="00FF350F" w14:paraId="16ED1996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6A416A56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 xml:space="preserve">October 11, 2022 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A995209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March 14, 2023</w:t>
                                  </w:r>
                                </w:p>
                              </w:tc>
                            </w:tr>
                            <w:tr w:rsidR="00FF350F" w:rsidRPr="00FF350F" w14:paraId="41E71A33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20FB3BB4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October 25,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12E224F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March 28, 2023</w:t>
                                  </w:r>
                                </w:p>
                              </w:tc>
                            </w:tr>
                            <w:tr w:rsidR="00FF350F" w:rsidRPr="00FF350F" w14:paraId="78F7BAAC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59E4E6C6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November 8,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3D762860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highlight w:val="cyan"/>
                                    </w:rPr>
                                    <w:t xml:space="preserve">April 11, 2023 </w:t>
                                  </w:r>
                                  <w:r w:rsidRPr="00FF350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highlight w:val="cyan"/>
                                    </w:rPr>
                                    <w:t>*ALL INVOICES DUE YEAR END</w:t>
                                  </w:r>
                                </w:p>
                              </w:tc>
                            </w:tr>
                            <w:tr w:rsidR="00FF350F" w:rsidRPr="00FF350F" w14:paraId="41961001" w14:textId="77777777" w:rsidTr="002B0A04">
                              <w:tc>
                                <w:tcPr>
                                  <w:tcW w:w="4675" w:type="dxa"/>
                                </w:tcPr>
                                <w:p w14:paraId="52C1437B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FF350F">
                                    <w:rPr>
                                      <w:rFonts w:ascii="Arial" w:eastAsia="Calibri" w:hAnsi="Arial" w:cs="Arial"/>
                                    </w:rPr>
                                    <w:t>November 22, 2022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B46AE35" w14:textId="77777777" w:rsidR="00FF350F" w:rsidRPr="00FF350F" w:rsidRDefault="00FF350F" w:rsidP="00FF350F">
                                  <w:pPr>
                                    <w:jc w:val="bot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DEE20" w14:textId="77777777" w:rsidR="001F7D62" w:rsidRDefault="001F7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F19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5.5pt;margin-top:30.9pt;width:478.5pt;height:1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" fillcolor="white [3201]" strokecolor="#0c9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4"/>
                        <w:gridCol w:w="4623"/>
                      </w:tblGrid>
                      <w:tr w:rsidR="00FF350F" w:rsidRPr="00FF350F" w14:paraId="5B746E3B" w14:textId="77777777" w:rsidTr="002B0A04">
                        <w:tc>
                          <w:tcPr>
                            <w:tcW w:w="4675" w:type="dxa"/>
                          </w:tcPr>
                          <w:p w14:paraId="0C631759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July 5,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08362DC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December 6, 2022</w:t>
                            </w:r>
                          </w:p>
                        </w:tc>
                      </w:tr>
                      <w:tr w:rsidR="00FF350F" w:rsidRPr="00FF350F" w14:paraId="76330519" w14:textId="77777777" w:rsidTr="002B0A04">
                        <w:tc>
                          <w:tcPr>
                            <w:tcW w:w="4675" w:type="dxa"/>
                          </w:tcPr>
                          <w:p w14:paraId="1CB5C53F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July 19,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045CC660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December 20, 2022</w:t>
                            </w:r>
                          </w:p>
                        </w:tc>
                      </w:tr>
                      <w:tr w:rsidR="00FF350F" w:rsidRPr="00FF350F" w14:paraId="6FBBC362" w14:textId="77777777" w:rsidTr="002B0A04">
                        <w:tc>
                          <w:tcPr>
                            <w:tcW w:w="4675" w:type="dxa"/>
                          </w:tcPr>
                          <w:p w14:paraId="1E578114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August 2,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DFF8C72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January 3, 2023</w:t>
                            </w:r>
                          </w:p>
                        </w:tc>
                      </w:tr>
                      <w:tr w:rsidR="00FF350F" w:rsidRPr="00FF350F" w14:paraId="73EBF672" w14:textId="77777777" w:rsidTr="002B0A04">
                        <w:tc>
                          <w:tcPr>
                            <w:tcW w:w="4675" w:type="dxa"/>
                          </w:tcPr>
                          <w:p w14:paraId="11437BDE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August 16,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4F3B176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January 17, 2023</w:t>
                            </w:r>
                          </w:p>
                        </w:tc>
                      </w:tr>
                      <w:tr w:rsidR="00FF350F" w:rsidRPr="00FF350F" w14:paraId="1A34989E" w14:textId="77777777" w:rsidTr="002B0A04">
                        <w:tc>
                          <w:tcPr>
                            <w:tcW w:w="4675" w:type="dxa"/>
                          </w:tcPr>
                          <w:p w14:paraId="3E5A79E9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August 30,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3003BB48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January 31, 2023</w:t>
                            </w:r>
                          </w:p>
                        </w:tc>
                      </w:tr>
                      <w:tr w:rsidR="00FF350F" w:rsidRPr="00FF350F" w14:paraId="7F93D1C9" w14:textId="77777777" w:rsidTr="002B0A04">
                        <w:tc>
                          <w:tcPr>
                            <w:tcW w:w="4675" w:type="dxa"/>
                          </w:tcPr>
                          <w:p w14:paraId="6ECFA89B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September 13,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2F843FE4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February 14, 2023</w:t>
                            </w:r>
                          </w:p>
                        </w:tc>
                      </w:tr>
                      <w:tr w:rsidR="00FF350F" w:rsidRPr="00FF350F" w14:paraId="13F99E7A" w14:textId="77777777" w:rsidTr="002B0A04">
                        <w:tc>
                          <w:tcPr>
                            <w:tcW w:w="4675" w:type="dxa"/>
                          </w:tcPr>
                          <w:p w14:paraId="64E4028E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highlight w:val="cyan"/>
                              </w:rPr>
                              <w:t>September 27, 2022 *</w:t>
                            </w:r>
                            <w:r w:rsidRPr="00FF350F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LAST DAY FOR FAXES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A42E937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February 28, 2023</w:t>
                            </w:r>
                          </w:p>
                        </w:tc>
                      </w:tr>
                      <w:tr w:rsidR="00FF350F" w:rsidRPr="00FF350F" w14:paraId="16ED1996" w14:textId="77777777" w:rsidTr="002B0A04">
                        <w:tc>
                          <w:tcPr>
                            <w:tcW w:w="4675" w:type="dxa"/>
                          </w:tcPr>
                          <w:p w14:paraId="6A416A56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 xml:space="preserve">October 11, 2022 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A995209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March 14, 2023</w:t>
                            </w:r>
                          </w:p>
                        </w:tc>
                      </w:tr>
                      <w:tr w:rsidR="00FF350F" w:rsidRPr="00FF350F" w14:paraId="41E71A33" w14:textId="77777777" w:rsidTr="002B0A04">
                        <w:tc>
                          <w:tcPr>
                            <w:tcW w:w="4675" w:type="dxa"/>
                          </w:tcPr>
                          <w:p w14:paraId="20FB3BB4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October 25,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12E224F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March 28, 2023</w:t>
                            </w:r>
                          </w:p>
                        </w:tc>
                      </w:tr>
                      <w:tr w:rsidR="00FF350F" w:rsidRPr="00FF350F" w14:paraId="78F7BAAC" w14:textId="77777777" w:rsidTr="002B0A04">
                        <w:tc>
                          <w:tcPr>
                            <w:tcW w:w="4675" w:type="dxa"/>
                          </w:tcPr>
                          <w:p w14:paraId="59E4E6C6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November 8,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3D762860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April 11, 2023 </w:t>
                            </w:r>
                            <w:r w:rsidRPr="00FF350F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highlight w:val="cyan"/>
                              </w:rPr>
                              <w:t>*ALL INVOICES DUE YEAR END</w:t>
                            </w:r>
                          </w:p>
                        </w:tc>
                      </w:tr>
                      <w:tr w:rsidR="00FF350F" w:rsidRPr="00FF350F" w14:paraId="41961001" w14:textId="77777777" w:rsidTr="002B0A04">
                        <w:tc>
                          <w:tcPr>
                            <w:tcW w:w="4675" w:type="dxa"/>
                          </w:tcPr>
                          <w:p w14:paraId="52C1437B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FF350F">
                              <w:rPr>
                                <w:rFonts w:ascii="Arial" w:eastAsia="Calibri" w:hAnsi="Arial" w:cs="Arial"/>
                              </w:rPr>
                              <w:t>November 22, 2022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B46AE35" w14:textId="77777777" w:rsidR="00FF350F" w:rsidRPr="00FF350F" w:rsidRDefault="00FF350F" w:rsidP="00FF350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30DEE20" w14:textId="77777777" w:rsidR="001F7D62" w:rsidRDefault="001F7D62"/>
                  </w:txbxContent>
                </v:textbox>
              </v:shape>
            </w:pict>
          </mc:Fallback>
        </mc:AlternateContent>
      </w:r>
      <w:r w:rsidR="00AA7D23">
        <w:rPr>
          <w:rFonts w:ascii="Arial" w:hAnsi="Arial" w:cs="Arial"/>
        </w:rPr>
        <w:t xml:space="preserve">For your reference, we’ve included a table (see below) to </w:t>
      </w:r>
      <w:r w:rsidR="00E83EDC">
        <w:rPr>
          <w:rFonts w:ascii="Arial" w:hAnsi="Arial" w:cs="Arial"/>
        </w:rPr>
        <w:t>indicate the new invoice due dates</w:t>
      </w:r>
      <w:r w:rsidR="00624CCE">
        <w:rPr>
          <w:rFonts w:ascii="Arial" w:hAnsi="Arial" w:cs="Arial"/>
        </w:rPr>
        <w:t xml:space="preserve"> for the 2022-2023 fiscal year</w:t>
      </w:r>
      <w:r w:rsidR="00E83EDC">
        <w:rPr>
          <w:rFonts w:ascii="Arial" w:hAnsi="Arial" w:cs="Arial"/>
        </w:rPr>
        <w:t>.</w:t>
      </w:r>
      <w:r w:rsidR="005B4180">
        <w:rPr>
          <w:rFonts w:ascii="Arial" w:hAnsi="Arial" w:cs="Arial"/>
        </w:rPr>
        <w:t xml:space="preserve">  </w:t>
      </w:r>
      <w:r w:rsidR="005B4180" w:rsidRPr="005B4180">
        <w:rPr>
          <w:rFonts w:ascii="Arial" w:hAnsi="Arial" w:cs="Arial"/>
          <w:highlight w:val="cyan"/>
        </w:rPr>
        <w:t>Invoices are due on the days below by 8AM.</w:t>
      </w:r>
      <w:r w:rsidR="005B418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645F" w14:paraId="306786C9" w14:textId="77777777" w:rsidTr="0044645F">
        <w:tc>
          <w:tcPr>
            <w:tcW w:w="4675" w:type="dxa"/>
          </w:tcPr>
          <w:p w14:paraId="6259AC30" w14:textId="7755920B" w:rsidR="0044645F" w:rsidRDefault="00537DCA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5, 2022</w:t>
            </w:r>
          </w:p>
        </w:tc>
        <w:tc>
          <w:tcPr>
            <w:tcW w:w="4675" w:type="dxa"/>
          </w:tcPr>
          <w:p w14:paraId="252FA8B2" w14:textId="6AB9D5B6" w:rsidR="0044645F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December 6, 2022</w:t>
            </w:r>
          </w:p>
        </w:tc>
      </w:tr>
      <w:tr w:rsidR="0044645F" w14:paraId="5C26873C" w14:textId="77777777" w:rsidTr="0044645F">
        <w:tc>
          <w:tcPr>
            <w:tcW w:w="4675" w:type="dxa"/>
          </w:tcPr>
          <w:p w14:paraId="0EAAA9DC" w14:textId="5B775F57" w:rsidR="0044645F" w:rsidRDefault="00537DCA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19, 2022</w:t>
            </w:r>
          </w:p>
        </w:tc>
        <w:tc>
          <w:tcPr>
            <w:tcW w:w="4675" w:type="dxa"/>
          </w:tcPr>
          <w:p w14:paraId="4443126C" w14:textId="48B376B0" w:rsidR="0044645F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December 20, 2022</w:t>
            </w:r>
          </w:p>
        </w:tc>
      </w:tr>
      <w:tr w:rsidR="0044645F" w14:paraId="596472EF" w14:textId="77777777" w:rsidTr="0044645F">
        <w:tc>
          <w:tcPr>
            <w:tcW w:w="4675" w:type="dxa"/>
          </w:tcPr>
          <w:p w14:paraId="4D1EE602" w14:textId="78163831" w:rsidR="0044645F" w:rsidRDefault="00537DCA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152E23">
              <w:rPr>
                <w:rFonts w:ascii="Arial" w:hAnsi="Arial" w:cs="Arial"/>
              </w:rPr>
              <w:t>2, 2022</w:t>
            </w:r>
          </w:p>
        </w:tc>
        <w:tc>
          <w:tcPr>
            <w:tcW w:w="4675" w:type="dxa"/>
          </w:tcPr>
          <w:p w14:paraId="356AB311" w14:textId="3001315F" w:rsidR="0044645F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January 3, 2023</w:t>
            </w:r>
          </w:p>
        </w:tc>
      </w:tr>
      <w:tr w:rsidR="0044645F" w14:paraId="19273CB3" w14:textId="77777777" w:rsidTr="0044645F">
        <w:tc>
          <w:tcPr>
            <w:tcW w:w="4675" w:type="dxa"/>
          </w:tcPr>
          <w:p w14:paraId="7D9A19E8" w14:textId="0AF5E2E7" w:rsidR="0044645F" w:rsidRDefault="00152E2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16, 2022</w:t>
            </w:r>
          </w:p>
        </w:tc>
        <w:tc>
          <w:tcPr>
            <w:tcW w:w="4675" w:type="dxa"/>
          </w:tcPr>
          <w:p w14:paraId="1BE0C661" w14:textId="52CAC016" w:rsidR="0044645F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January 17, 2023</w:t>
            </w:r>
          </w:p>
        </w:tc>
      </w:tr>
      <w:tr w:rsidR="0044645F" w14:paraId="4DB039D6" w14:textId="77777777" w:rsidTr="0044645F">
        <w:tc>
          <w:tcPr>
            <w:tcW w:w="4675" w:type="dxa"/>
          </w:tcPr>
          <w:p w14:paraId="1150611E" w14:textId="0FDA1853" w:rsidR="0044645F" w:rsidRDefault="00152E2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30, 2022</w:t>
            </w:r>
          </w:p>
        </w:tc>
        <w:tc>
          <w:tcPr>
            <w:tcW w:w="4675" w:type="dxa"/>
          </w:tcPr>
          <w:p w14:paraId="53AA7751" w14:textId="10067048" w:rsidR="0044645F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January 31, 2023</w:t>
            </w:r>
          </w:p>
        </w:tc>
      </w:tr>
      <w:tr w:rsidR="0044645F" w14:paraId="5BE20956" w14:textId="77777777" w:rsidTr="0044645F">
        <w:tc>
          <w:tcPr>
            <w:tcW w:w="4675" w:type="dxa"/>
          </w:tcPr>
          <w:p w14:paraId="7CA7B7A8" w14:textId="28332B62" w:rsidR="0044645F" w:rsidRDefault="00152E2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13, 2022</w:t>
            </w:r>
          </w:p>
        </w:tc>
        <w:tc>
          <w:tcPr>
            <w:tcW w:w="4675" w:type="dxa"/>
          </w:tcPr>
          <w:p w14:paraId="493D9DF8" w14:textId="3A00E642" w:rsidR="0044645F" w:rsidRDefault="00D6399E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8C1A53">
              <w:rPr>
                <w:rFonts w:ascii="Arial" w:hAnsi="Arial" w:cs="Arial"/>
              </w:rPr>
              <w:t>14, 2023</w:t>
            </w:r>
          </w:p>
        </w:tc>
      </w:tr>
      <w:tr w:rsidR="0044645F" w14:paraId="7A602A88" w14:textId="77777777" w:rsidTr="0044645F">
        <w:tc>
          <w:tcPr>
            <w:tcW w:w="4675" w:type="dxa"/>
          </w:tcPr>
          <w:p w14:paraId="098D04B5" w14:textId="19BA4AE0" w:rsidR="0044645F" w:rsidRPr="00E9680F" w:rsidRDefault="00152E23" w:rsidP="0081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E5">
              <w:rPr>
                <w:rFonts w:ascii="Arial" w:hAnsi="Arial" w:cs="Arial"/>
                <w:sz w:val="20"/>
                <w:szCs w:val="20"/>
                <w:highlight w:val="cyan"/>
              </w:rPr>
              <w:t>September</w:t>
            </w:r>
            <w:r w:rsidR="00E9680F" w:rsidRPr="006E05E5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6E05E5">
              <w:rPr>
                <w:rFonts w:ascii="Arial" w:hAnsi="Arial" w:cs="Arial"/>
                <w:sz w:val="20"/>
                <w:szCs w:val="20"/>
                <w:highlight w:val="cyan"/>
              </w:rPr>
              <w:t>27, 2022</w:t>
            </w:r>
            <w:r w:rsidR="00E9680F" w:rsidRPr="006E05E5">
              <w:rPr>
                <w:rFonts w:ascii="Arial" w:hAnsi="Arial" w:cs="Arial"/>
                <w:sz w:val="20"/>
                <w:szCs w:val="20"/>
                <w:highlight w:val="cyan"/>
              </w:rPr>
              <w:t xml:space="preserve"> *</w:t>
            </w:r>
            <w:r w:rsidR="00E9680F" w:rsidRPr="006E05E5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LAST DAY FOR FAXES</w:t>
            </w:r>
          </w:p>
        </w:tc>
        <w:tc>
          <w:tcPr>
            <w:tcW w:w="4675" w:type="dxa"/>
          </w:tcPr>
          <w:p w14:paraId="01FA4CC7" w14:textId="44C08638" w:rsidR="0044645F" w:rsidRDefault="008C1A5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28, 2023</w:t>
            </w:r>
          </w:p>
        </w:tc>
      </w:tr>
      <w:tr w:rsidR="0044645F" w14:paraId="6B21EC77" w14:textId="77777777" w:rsidTr="0044645F">
        <w:tc>
          <w:tcPr>
            <w:tcW w:w="4675" w:type="dxa"/>
          </w:tcPr>
          <w:p w14:paraId="564CA51C" w14:textId="70650F70" w:rsidR="0044645F" w:rsidRDefault="00152E2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E9680F">
              <w:rPr>
                <w:rFonts w:ascii="Arial" w:hAnsi="Arial" w:cs="Arial"/>
              </w:rPr>
              <w:t xml:space="preserve"> </w:t>
            </w:r>
            <w:r w:rsidR="002E5BEF">
              <w:rPr>
                <w:rFonts w:ascii="Arial" w:hAnsi="Arial" w:cs="Arial"/>
              </w:rPr>
              <w:t>11, 2022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</w:tcPr>
          <w:p w14:paraId="5566FDC2" w14:textId="21FEA27E" w:rsidR="0044645F" w:rsidRDefault="008C1A5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2023</w:t>
            </w:r>
          </w:p>
        </w:tc>
      </w:tr>
      <w:tr w:rsidR="00414171" w14:paraId="4ECC0CDF" w14:textId="77777777" w:rsidTr="0044645F">
        <w:tc>
          <w:tcPr>
            <w:tcW w:w="4675" w:type="dxa"/>
          </w:tcPr>
          <w:p w14:paraId="761A3594" w14:textId="571F3494" w:rsidR="00414171" w:rsidRDefault="00414171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25, 2022</w:t>
            </w:r>
          </w:p>
        </w:tc>
        <w:tc>
          <w:tcPr>
            <w:tcW w:w="4675" w:type="dxa"/>
          </w:tcPr>
          <w:p w14:paraId="668671E3" w14:textId="3467C6A2" w:rsidR="00414171" w:rsidRDefault="008C1A53" w:rsidP="008150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2B57D2">
              <w:rPr>
                <w:rFonts w:ascii="Arial" w:hAnsi="Arial" w:cs="Arial"/>
              </w:rPr>
              <w:t>28, 2023</w:t>
            </w:r>
          </w:p>
        </w:tc>
      </w:tr>
      <w:tr w:rsidR="00D6399E" w14:paraId="37F63CE9" w14:textId="77777777" w:rsidTr="0044645F">
        <w:tc>
          <w:tcPr>
            <w:tcW w:w="4675" w:type="dxa"/>
          </w:tcPr>
          <w:p w14:paraId="5681F257" w14:textId="772DEAF0" w:rsidR="00D6399E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November 8, 2022</w:t>
            </w:r>
          </w:p>
        </w:tc>
        <w:tc>
          <w:tcPr>
            <w:tcW w:w="4675" w:type="dxa"/>
          </w:tcPr>
          <w:p w14:paraId="523AE1D3" w14:textId="6F4FFA8C" w:rsidR="00D6399E" w:rsidRPr="00DA3A0D" w:rsidRDefault="002B57D2" w:rsidP="008150FE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A3A0D">
              <w:rPr>
                <w:rFonts w:ascii="Arial" w:hAnsi="Arial" w:cs="Arial"/>
                <w:sz w:val="20"/>
                <w:szCs w:val="20"/>
                <w:highlight w:val="cyan"/>
              </w:rPr>
              <w:t>April 11, 2023</w:t>
            </w:r>
            <w:r w:rsidR="00CE5514" w:rsidRPr="00DA3A0D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CE5514" w:rsidRPr="00DA3A0D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*</w:t>
            </w:r>
            <w:r w:rsidRPr="00DA3A0D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ALL INVOICES DUE</w:t>
            </w:r>
            <w:r w:rsidR="00DA3A0D" w:rsidRPr="00DA3A0D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 xml:space="preserve"> YEAR END</w:t>
            </w:r>
          </w:p>
        </w:tc>
      </w:tr>
      <w:tr w:rsidR="00D6399E" w14:paraId="54C3E264" w14:textId="77777777" w:rsidTr="0044645F">
        <w:tc>
          <w:tcPr>
            <w:tcW w:w="4675" w:type="dxa"/>
          </w:tcPr>
          <w:p w14:paraId="0D23BB23" w14:textId="161F18F4" w:rsidR="00D6399E" w:rsidRDefault="00D6399E" w:rsidP="008150FE">
            <w:pPr>
              <w:jc w:val="both"/>
              <w:rPr>
                <w:rFonts w:ascii="Arial" w:hAnsi="Arial" w:cs="Arial"/>
              </w:rPr>
            </w:pPr>
            <w:r w:rsidRPr="00D6399E">
              <w:rPr>
                <w:rFonts w:ascii="Arial" w:hAnsi="Arial" w:cs="Arial"/>
              </w:rPr>
              <w:t>November 22, 2022</w:t>
            </w:r>
          </w:p>
        </w:tc>
        <w:tc>
          <w:tcPr>
            <w:tcW w:w="4675" w:type="dxa"/>
          </w:tcPr>
          <w:p w14:paraId="2ECEF619" w14:textId="77777777" w:rsidR="00D6399E" w:rsidRDefault="00D6399E" w:rsidP="008150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3980C4" w14:textId="77777777" w:rsidR="00624CCE" w:rsidRDefault="00624CCE" w:rsidP="008150FE">
      <w:pPr>
        <w:spacing w:line="240" w:lineRule="auto"/>
        <w:jc w:val="both"/>
        <w:rPr>
          <w:rFonts w:ascii="Arial" w:hAnsi="Arial" w:cs="Arial"/>
        </w:rPr>
      </w:pPr>
    </w:p>
    <w:p w14:paraId="290DD171" w14:textId="77777777" w:rsidR="00C82AE5" w:rsidRPr="00E83EDC" w:rsidRDefault="00C82AE5" w:rsidP="008150FE">
      <w:pPr>
        <w:spacing w:line="240" w:lineRule="auto"/>
        <w:jc w:val="both"/>
        <w:rPr>
          <w:rFonts w:ascii="Arial" w:hAnsi="Arial" w:cs="Arial"/>
        </w:rPr>
      </w:pPr>
    </w:p>
    <w:p w14:paraId="19D5560D" w14:textId="77777777" w:rsidR="006E199D" w:rsidRPr="006E199D" w:rsidRDefault="00CC5E0E" w:rsidP="005A4C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Once your invoice has been received by CMHA, </w:t>
      </w:r>
      <w:r w:rsidR="002954A3">
        <w:rPr>
          <w:rFonts w:ascii="Arial" w:hAnsi="Arial" w:cs="Arial"/>
        </w:rPr>
        <w:t>it will be processed within 10 to 15 business days.</w:t>
      </w:r>
      <w:r w:rsidR="00DA3A0D">
        <w:rPr>
          <w:rFonts w:ascii="Arial" w:hAnsi="Arial" w:cs="Arial"/>
        </w:rPr>
        <w:t xml:space="preserve">  </w:t>
      </w:r>
      <w:r w:rsidR="00552358">
        <w:rPr>
          <w:rFonts w:ascii="Arial" w:hAnsi="Arial" w:cs="Arial"/>
        </w:rPr>
        <w:t xml:space="preserve">A cheque will be sent out in the mail shortly after. </w:t>
      </w:r>
    </w:p>
    <w:p w14:paraId="4ACA1E31" w14:textId="001696DF" w:rsidR="00994196" w:rsidRPr="00994196" w:rsidRDefault="005E541A" w:rsidP="00521CE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u w:val="single"/>
        </w:rPr>
      </w:pPr>
      <w:r w:rsidRPr="005E541A">
        <w:rPr>
          <w:rFonts w:ascii="Arial" w:hAnsi="Arial" w:cs="Arial"/>
        </w:rPr>
        <w:t xml:space="preserve">Families can continue to </w:t>
      </w:r>
      <w:r w:rsidR="00536378">
        <w:rPr>
          <w:rFonts w:ascii="Arial" w:hAnsi="Arial" w:cs="Arial"/>
        </w:rPr>
        <w:t xml:space="preserve">use the following options to submit invoices: </w:t>
      </w:r>
    </w:p>
    <w:p w14:paraId="140A89D6" w14:textId="77777777" w:rsidR="00B6254B" w:rsidRPr="00B6254B" w:rsidRDefault="00B6254B" w:rsidP="00521CE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</w:t>
      </w:r>
      <w:r w:rsidR="005E541A" w:rsidRPr="00536378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– ssahinvoices@cmhaww.ca</w:t>
      </w:r>
      <w:r w:rsidR="005E541A" w:rsidRPr="00536378">
        <w:rPr>
          <w:rFonts w:ascii="Arial" w:hAnsi="Arial" w:cs="Arial"/>
        </w:rPr>
        <w:t xml:space="preserve"> </w:t>
      </w:r>
    </w:p>
    <w:p w14:paraId="72591C37" w14:textId="55D82735" w:rsidR="00F70F70" w:rsidRDefault="00B6254B" w:rsidP="00521CE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5E541A" w:rsidRPr="00536378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OR</w:t>
      </w:r>
      <w:r w:rsidR="005E541A" w:rsidRPr="00536378">
        <w:rPr>
          <w:rFonts w:ascii="Arial" w:hAnsi="Arial" w:cs="Arial"/>
        </w:rPr>
        <w:t xml:space="preserve"> drop off invoices in person to the mail boxes located at your closest CMHA office.</w:t>
      </w:r>
      <w:r w:rsidR="00F12E66" w:rsidRPr="00536378">
        <w:rPr>
          <w:rFonts w:ascii="Arial" w:hAnsi="Arial" w:cs="Arial"/>
        </w:rPr>
        <w:t xml:space="preserve">  </w:t>
      </w:r>
      <w:r w:rsidR="00F12E66" w:rsidRPr="00536378">
        <w:rPr>
          <w:rFonts w:ascii="Arial" w:hAnsi="Arial" w:cs="Arial"/>
          <w:u w:val="single"/>
        </w:rPr>
        <w:t xml:space="preserve">Please ensure any mailed or </w:t>
      </w:r>
      <w:r w:rsidR="00A02236" w:rsidRPr="00536378">
        <w:rPr>
          <w:rFonts w:ascii="Arial" w:hAnsi="Arial" w:cs="Arial"/>
          <w:u w:val="single"/>
        </w:rPr>
        <w:t>dropped off in person</w:t>
      </w:r>
      <w:r w:rsidR="00F12E66" w:rsidRPr="00536378">
        <w:rPr>
          <w:rFonts w:ascii="Arial" w:hAnsi="Arial" w:cs="Arial"/>
          <w:u w:val="single"/>
        </w:rPr>
        <w:t xml:space="preserve"> paperwork is </w:t>
      </w:r>
      <w:r w:rsidR="008970D9">
        <w:rPr>
          <w:rFonts w:ascii="Arial" w:hAnsi="Arial" w:cs="Arial"/>
          <w:u w:val="single"/>
        </w:rPr>
        <w:t>labelled SSAH</w:t>
      </w:r>
      <w:r>
        <w:rPr>
          <w:rFonts w:ascii="Arial" w:hAnsi="Arial" w:cs="Arial"/>
          <w:u w:val="single"/>
        </w:rPr>
        <w:t xml:space="preserve"> (</w:t>
      </w:r>
      <w:r w:rsidR="00432160">
        <w:rPr>
          <w:rFonts w:ascii="Arial" w:hAnsi="Arial" w:cs="Arial"/>
          <w:u w:val="single"/>
        </w:rPr>
        <w:t>please do not address to your Coordinator as this will cause delay for reimbursement)</w:t>
      </w:r>
      <w:r w:rsidR="00F12E66" w:rsidRPr="00536378">
        <w:rPr>
          <w:rFonts w:ascii="Arial" w:hAnsi="Arial" w:cs="Arial"/>
          <w:u w:val="single"/>
        </w:rPr>
        <w:t xml:space="preserve">.  </w:t>
      </w:r>
      <w:r w:rsidR="007F1E85" w:rsidRPr="00536378">
        <w:rPr>
          <w:rFonts w:ascii="Arial" w:hAnsi="Arial" w:cs="Arial"/>
          <w:u w:val="single"/>
        </w:rPr>
        <w:t xml:space="preserve"> </w:t>
      </w:r>
    </w:p>
    <w:p w14:paraId="0A2C9268" w14:textId="77777777" w:rsidR="00521CE3" w:rsidRDefault="00521CE3" w:rsidP="00F70F70">
      <w:pPr>
        <w:jc w:val="both"/>
        <w:rPr>
          <w:rFonts w:ascii="Arial" w:hAnsi="Arial" w:cs="Arial"/>
          <w:b/>
          <w:bCs/>
          <w:u w:val="single"/>
        </w:rPr>
      </w:pPr>
    </w:p>
    <w:p w14:paraId="2AABD187" w14:textId="6F722CC6" w:rsidR="0043033C" w:rsidRPr="001946A4" w:rsidRDefault="00F70F70" w:rsidP="00F70F70">
      <w:pPr>
        <w:jc w:val="both"/>
        <w:rPr>
          <w:rFonts w:ascii="Arial" w:hAnsi="Arial" w:cs="Arial"/>
          <w:b/>
          <w:bCs/>
          <w:u w:val="single"/>
        </w:rPr>
      </w:pPr>
      <w:r w:rsidRPr="001946A4">
        <w:rPr>
          <w:rFonts w:ascii="Arial" w:hAnsi="Arial" w:cs="Arial"/>
          <w:b/>
          <w:bCs/>
          <w:u w:val="single"/>
        </w:rPr>
        <w:t>NEW</w:t>
      </w:r>
      <w:r w:rsidR="00EE20D4">
        <w:rPr>
          <w:rFonts w:ascii="Arial" w:hAnsi="Arial" w:cs="Arial"/>
          <w:b/>
          <w:bCs/>
          <w:u w:val="single"/>
        </w:rPr>
        <w:t>!!</w:t>
      </w:r>
      <w:r w:rsidRPr="001946A4">
        <w:rPr>
          <w:rFonts w:ascii="Arial" w:hAnsi="Arial" w:cs="Arial"/>
          <w:b/>
          <w:bCs/>
          <w:u w:val="single"/>
        </w:rPr>
        <w:t xml:space="preserve"> </w:t>
      </w:r>
      <w:r w:rsidR="0043033C" w:rsidRPr="001946A4">
        <w:rPr>
          <w:rFonts w:ascii="Arial" w:hAnsi="Arial" w:cs="Arial"/>
          <w:b/>
          <w:bCs/>
          <w:u w:val="single"/>
        </w:rPr>
        <w:t>CMHA Invoice</w:t>
      </w:r>
    </w:p>
    <w:p w14:paraId="214078CD" w14:textId="3032A325" w:rsidR="006D3698" w:rsidRDefault="0043033C" w:rsidP="00D12BC0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43033C">
        <w:rPr>
          <w:rFonts w:ascii="Arial" w:hAnsi="Arial" w:cs="Arial"/>
        </w:rPr>
        <w:t>As a result of the above changes, we have also revised our CMHA invoice.  It’s included as part of this mailout, so please begin using this now!</w:t>
      </w:r>
      <w:r w:rsidR="00976C43">
        <w:rPr>
          <w:rFonts w:ascii="Arial" w:hAnsi="Arial" w:cs="Arial"/>
        </w:rPr>
        <w:t xml:space="preserve">  </w:t>
      </w:r>
      <w:r w:rsidR="00833568">
        <w:rPr>
          <w:rFonts w:ascii="Arial" w:hAnsi="Arial" w:cs="Arial"/>
        </w:rPr>
        <w:t xml:space="preserve">If you need a copy emailed to you, please reach out to your Coordinator.  </w:t>
      </w:r>
    </w:p>
    <w:p w14:paraId="21A9946A" w14:textId="3AC8157A" w:rsidR="00482027" w:rsidRDefault="00482027" w:rsidP="00D12BC0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realize there have been ongoing issues with our online invoice that is located on our web-page.  We are working to resolve these issues and will notify families once this is back up and running.</w:t>
      </w:r>
      <w:r w:rsidR="00610899">
        <w:rPr>
          <w:rFonts w:ascii="Arial" w:hAnsi="Arial" w:cs="Arial"/>
        </w:rPr>
        <w:t xml:space="preserve">  Please stay tuned to our </w:t>
      </w:r>
      <w:r w:rsidR="00861679">
        <w:rPr>
          <w:rFonts w:ascii="Arial" w:hAnsi="Arial" w:cs="Arial"/>
        </w:rPr>
        <w:t>web page for updates!</w:t>
      </w:r>
      <w:r>
        <w:rPr>
          <w:rFonts w:ascii="Arial" w:hAnsi="Arial" w:cs="Arial"/>
        </w:rPr>
        <w:t xml:space="preserve">  </w:t>
      </w:r>
    </w:p>
    <w:p w14:paraId="7FF9AF2C" w14:textId="77777777" w:rsidR="0032407E" w:rsidRPr="008C1211" w:rsidRDefault="0032407E" w:rsidP="0032407E">
      <w:pPr>
        <w:spacing w:after="0"/>
        <w:rPr>
          <w:rFonts w:ascii="Arial" w:hAnsi="Arial" w:cs="Arial"/>
        </w:rPr>
      </w:pPr>
    </w:p>
    <w:p w14:paraId="60CA58C9" w14:textId="12820683" w:rsidR="00A223EF" w:rsidRDefault="00CE41B0" w:rsidP="00D91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834A3">
        <w:rPr>
          <w:rFonts w:ascii="Arial" w:hAnsi="Arial" w:cs="Arial"/>
        </w:rPr>
        <w:t xml:space="preserve">would like to thank everyone in advance for your </w:t>
      </w:r>
      <w:r>
        <w:rPr>
          <w:rFonts w:ascii="Arial" w:hAnsi="Arial" w:cs="Arial"/>
        </w:rPr>
        <w:t>help with the transition over to this new way of doing things.</w:t>
      </w:r>
      <w:r w:rsidR="00A46A78">
        <w:rPr>
          <w:rFonts w:ascii="Arial" w:hAnsi="Arial" w:cs="Arial"/>
        </w:rPr>
        <w:t xml:space="preserve">  We will </w:t>
      </w:r>
      <w:r w:rsidR="003B7AE8">
        <w:rPr>
          <w:rFonts w:ascii="Arial" w:hAnsi="Arial" w:cs="Arial"/>
        </w:rPr>
        <w:t>be working on ensuring the information is also updated on our web page</w:t>
      </w:r>
      <w:r w:rsidR="00116BBC">
        <w:rPr>
          <w:rFonts w:ascii="Arial" w:hAnsi="Arial" w:cs="Arial"/>
        </w:rPr>
        <w:t xml:space="preserve"> at </w:t>
      </w:r>
      <w:hyperlink r:id="rId12" w:history="1">
        <w:r w:rsidR="003C0DDC" w:rsidRPr="00A66C60">
          <w:rPr>
            <w:rStyle w:val="Hyperlink"/>
            <w:rFonts w:ascii="Arial" w:hAnsi="Arial" w:cs="Arial"/>
            <w:color w:val="000000" w:themeColor="text1"/>
          </w:rPr>
          <w:t>https://cmhaww.ca/programs-services/childrens-services/family-support-options/</w:t>
        </w:r>
      </w:hyperlink>
      <w:r w:rsidR="003C0DDC" w:rsidRPr="00A66C60">
        <w:rPr>
          <w:rFonts w:ascii="Arial" w:hAnsi="Arial" w:cs="Arial"/>
          <w:color w:val="000000" w:themeColor="text1"/>
        </w:rPr>
        <w:t xml:space="preserve"> </w:t>
      </w:r>
      <w:r w:rsidRPr="00A66C60">
        <w:rPr>
          <w:rFonts w:ascii="Arial" w:hAnsi="Arial" w:cs="Arial"/>
          <w:color w:val="000000" w:themeColor="text1"/>
        </w:rPr>
        <w:t xml:space="preserve">  </w:t>
      </w:r>
    </w:p>
    <w:p w14:paraId="1C5034BE" w14:textId="225638B6" w:rsidR="00CE41B0" w:rsidRPr="00CE41B0" w:rsidRDefault="00CE41B0" w:rsidP="00D91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always, please contact your Coordinator if you have questions.  </w:t>
      </w:r>
    </w:p>
    <w:p w14:paraId="79A34F01" w14:textId="435AC8CF" w:rsidR="002954A3" w:rsidRPr="002954A3" w:rsidRDefault="002954A3" w:rsidP="002954A3">
      <w:pPr>
        <w:jc w:val="both"/>
        <w:rPr>
          <w:rFonts w:ascii="Arial" w:hAnsi="Arial" w:cs="Arial"/>
          <w:b/>
          <w:bCs/>
          <w:u w:val="single"/>
        </w:rPr>
      </w:pPr>
    </w:p>
    <w:p w14:paraId="3B09DCE1" w14:textId="20511E79" w:rsidR="001219CF" w:rsidRDefault="00552358" w:rsidP="001219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630ACED6" wp14:editId="2E83C149">
            <wp:extent cx="1518285" cy="1170305"/>
            <wp:effectExtent l="0" t="0" r="5715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19CF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EAAE3" wp14:editId="6B382727">
                <wp:simplePos x="0" y="0"/>
                <wp:positionH relativeFrom="column">
                  <wp:posOffset>1752600</wp:posOffset>
                </wp:positionH>
                <wp:positionV relativeFrom="paragraph">
                  <wp:posOffset>25400</wp:posOffset>
                </wp:positionV>
                <wp:extent cx="4216400" cy="1225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F7284" w14:textId="3123264B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Has your contact information changed?  Please remember to let your Coordinator know!  This includes change of address, phone number, or email address.</w:t>
                            </w:r>
                            <w:r w:rsidR="00B05166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 Families are also obligated to inform the Ministry of any changes to contact information. </w:t>
                            </w: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 </w:t>
                            </w:r>
                          </w:p>
                          <w:p w14:paraId="27925913" w14:textId="789379CA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Planning to move?  Let us know!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AE3" id="Text Box 5" o:spid="_x0000_s1029" type="#_x0000_t202" style="position:absolute;left:0;text-align:left;margin-left:138pt;margin-top:2pt;width:332pt;height: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" fillcolor="white [3201]" stroked="f" strokeweight=".5pt">
                <v:textbox>
                  <w:txbxContent>
                    <w:p w14:paraId="749F7284" w14:textId="3123264B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>Has your contact information changed?  Please remember to let your Coordinator know!  This includes change of address, phone number, or email address.</w:t>
                      </w:r>
                      <w:r w:rsidR="00B05166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 Families are also obligated to inform the Ministry of any changes to contact information. </w:t>
                      </w: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 </w:t>
                      </w:r>
                    </w:p>
                    <w:p w14:paraId="27925913" w14:textId="789379CA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Planning to move?  Let us know!  </w:t>
                      </w:r>
                    </w:p>
                  </w:txbxContent>
                </v:textbox>
              </v:shape>
            </w:pict>
          </mc:Fallback>
        </mc:AlternateContent>
      </w:r>
    </w:p>
    <w:p w14:paraId="1BAEE897" w14:textId="46DE7C3D" w:rsidR="007157B7" w:rsidRPr="001219CF" w:rsidRDefault="005E084B" w:rsidP="001219CF">
      <w:pPr>
        <w:jc w:val="both"/>
        <w:rPr>
          <w:rFonts w:ascii="Arial" w:hAnsi="Arial" w:cs="Arial"/>
          <w:sz w:val="20"/>
          <w:szCs w:val="20"/>
        </w:rPr>
      </w:pPr>
      <w:r w:rsidRPr="001219CF">
        <w:rPr>
          <w:rFonts w:ascii="Arial" w:hAnsi="Arial" w:cs="Arial"/>
          <w:b/>
          <w:sz w:val="20"/>
          <w:szCs w:val="20"/>
        </w:rPr>
        <w:t xml:space="preserve"> </w:t>
      </w:r>
      <w:r w:rsidRPr="001219CF">
        <w:rPr>
          <w:rFonts w:ascii="Arial" w:hAnsi="Arial" w:cs="Arial"/>
          <w:sz w:val="20"/>
          <w:szCs w:val="20"/>
        </w:rPr>
        <w:t xml:space="preserve">  </w:t>
      </w:r>
      <w:r w:rsidR="007157B7" w:rsidRPr="001219CF">
        <w:rPr>
          <w:rFonts w:ascii="Arial" w:hAnsi="Arial" w:cs="Arial"/>
          <w:sz w:val="20"/>
          <w:szCs w:val="20"/>
        </w:rPr>
        <w:t xml:space="preserve">     </w:t>
      </w:r>
    </w:p>
    <w:p w14:paraId="5975AB6E" w14:textId="3B60DE3A" w:rsidR="00C608BA" w:rsidRPr="00B1185D" w:rsidRDefault="00C608BA" w:rsidP="00C608BA">
      <w:pPr>
        <w:rPr>
          <w:rFonts w:ascii="Arial" w:hAnsi="Arial" w:cs="Arial"/>
          <w:sz w:val="20"/>
          <w:szCs w:val="20"/>
        </w:rPr>
      </w:pPr>
    </w:p>
    <w:sectPr w:rsidR="00C608BA" w:rsidRPr="00B1185D" w:rsidSect="008142E8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Borders w:offsetFrom="page">
        <w:top w:val="single" w:sz="36" w:space="24" w:color="00CC99"/>
        <w:left w:val="single" w:sz="36" w:space="24" w:color="00CC99"/>
        <w:bottom w:val="single" w:sz="36" w:space="24" w:color="00CC99"/>
        <w:right w:val="single" w:sz="36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061B" w14:textId="77777777" w:rsidR="007D08E1" w:rsidRDefault="007D08E1" w:rsidP="004132BA">
      <w:pPr>
        <w:spacing w:after="0" w:line="240" w:lineRule="auto"/>
      </w:pPr>
      <w:r>
        <w:separator/>
      </w:r>
    </w:p>
  </w:endnote>
  <w:endnote w:type="continuationSeparator" w:id="0">
    <w:p w14:paraId="3FD3A564" w14:textId="77777777" w:rsidR="007D08E1" w:rsidRDefault="007D08E1" w:rsidP="004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C4D7" w14:textId="086B5386" w:rsidR="00A55E79" w:rsidRDefault="00A55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3430" w14:textId="77777777" w:rsidR="00A55E79" w:rsidRDefault="00A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890E" w14:textId="77777777" w:rsidR="007D08E1" w:rsidRDefault="007D08E1" w:rsidP="004132BA">
      <w:pPr>
        <w:spacing w:after="0" w:line="240" w:lineRule="auto"/>
      </w:pPr>
      <w:r>
        <w:separator/>
      </w:r>
    </w:p>
  </w:footnote>
  <w:footnote w:type="continuationSeparator" w:id="0">
    <w:p w14:paraId="350C4B23" w14:textId="77777777" w:rsidR="007D08E1" w:rsidRDefault="007D08E1" w:rsidP="004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7E0" w14:textId="77777777" w:rsidR="00A55E79" w:rsidRDefault="00090AF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56945" wp14:editId="047464D2">
              <wp:simplePos x="0" y="0"/>
              <wp:positionH relativeFrom="column">
                <wp:posOffset>3454400</wp:posOffset>
              </wp:positionH>
              <wp:positionV relativeFrom="paragraph">
                <wp:posOffset>693420</wp:posOffset>
              </wp:positionV>
              <wp:extent cx="2241550" cy="4318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A4DB8" w14:textId="384B5D2A" w:rsidR="00090AF1" w:rsidRPr="00090AF1" w:rsidRDefault="008A63D6" w:rsidP="00090AF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SUMMER</w:t>
                          </w:r>
                          <w:r w:rsidR="00DB48F5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569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72pt;margin-top:54.6pt;width:176.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" filled="f" stroked="f" strokeweight=".5pt">
              <v:textbox>
                <w:txbxContent>
                  <w:p w14:paraId="30FA4DB8" w14:textId="384B5D2A" w:rsidR="00090AF1" w:rsidRPr="00090AF1" w:rsidRDefault="008A63D6" w:rsidP="00090AF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SUMMER</w:t>
                    </w:r>
                    <w:r w:rsidR="00DB48F5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A55E79">
      <w:rPr>
        <w:noProof/>
        <w:lang w:val="en-US"/>
      </w:rPr>
      <w:drawing>
        <wp:inline distT="0" distB="0" distL="0" distR="0" wp14:anchorId="004C7D39" wp14:editId="116C9846">
          <wp:extent cx="6096635" cy="12007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EA"/>
    <w:multiLevelType w:val="hybridMultilevel"/>
    <w:tmpl w:val="7C9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3E5"/>
    <w:multiLevelType w:val="hybridMultilevel"/>
    <w:tmpl w:val="B360F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B61"/>
    <w:multiLevelType w:val="hybridMultilevel"/>
    <w:tmpl w:val="C5B0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78CB"/>
    <w:multiLevelType w:val="hybridMultilevel"/>
    <w:tmpl w:val="452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167"/>
    <w:multiLevelType w:val="multilevel"/>
    <w:tmpl w:val="230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A6317"/>
    <w:multiLevelType w:val="hybridMultilevel"/>
    <w:tmpl w:val="BE822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157C"/>
    <w:multiLevelType w:val="hybridMultilevel"/>
    <w:tmpl w:val="D5D84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36A7"/>
    <w:multiLevelType w:val="hybridMultilevel"/>
    <w:tmpl w:val="A4221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756C"/>
    <w:multiLevelType w:val="hybridMultilevel"/>
    <w:tmpl w:val="17546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3B6C"/>
    <w:multiLevelType w:val="hybridMultilevel"/>
    <w:tmpl w:val="D0782940"/>
    <w:lvl w:ilvl="0" w:tplc="D408F01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3627">
    <w:abstractNumId w:val="8"/>
  </w:num>
  <w:num w:numId="2" w16cid:durableId="560559896">
    <w:abstractNumId w:val="4"/>
  </w:num>
  <w:num w:numId="3" w16cid:durableId="1301305664">
    <w:abstractNumId w:val="0"/>
  </w:num>
  <w:num w:numId="4" w16cid:durableId="538982050">
    <w:abstractNumId w:val="3"/>
  </w:num>
  <w:num w:numId="5" w16cid:durableId="996036396">
    <w:abstractNumId w:val="1"/>
  </w:num>
  <w:num w:numId="6" w16cid:durableId="1458253257">
    <w:abstractNumId w:val="5"/>
  </w:num>
  <w:num w:numId="7" w16cid:durableId="187989184">
    <w:abstractNumId w:val="2"/>
  </w:num>
  <w:num w:numId="8" w16cid:durableId="1716155414">
    <w:abstractNumId w:val="6"/>
  </w:num>
  <w:num w:numId="9" w16cid:durableId="1413576580">
    <w:abstractNumId w:val="7"/>
  </w:num>
  <w:num w:numId="10" w16cid:durableId="255983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D1"/>
    <w:rsid w:val="000155DD"/>
    <w:rsid w:val="00034A78"/>
    <w:rsid w:val="000424EE"/>
    <w:rsid w:val="00070278"/>
    <w:rsid w:val="00070E31"/>
    <w:rsid w:val="00090AF1"/>
    <w:rsid w:val="000A13CA"/>
    <w:rsid w:val="000C4DC2"/>
    <w:rsid w:val="00116BBC"/>
    <w:rsid w:val="001219CF"/>
    <w:rsid w:val="00136E1B"/>
    <w:rsid w:val="00140B77"/>
    <w:rsid w:val="00152610"/>
    <w:rsid w:val="00152E23"/>
    <w:rsid w:val="00153C51"/>
    <w:rsid w:val="00171611"/>
    <w:rsid w:val="00183753"/>
    <w:rsid w:val="001946A4"/>
    <w:rsid w:val="001D0A38"/>
    <w:rsid w:val="001F3333"/>
    <w:rsid w:val="001F7D62"/>
    <w:rsid w:val="00214D4E"/>
    <w:rsid w:val="002223E9"/>
    <w:rsid w:val="002317AD"/>
    <w:rsid w:val="00237932"/>
    <w:rsid w:val="00260171"/>
    <w:rsid w:val="00270E86"/>
    <w:rsid w:val="00280BEB"/>
    <w:rsid w:val="0029108A"/>
    <w:rsid w:val="002954A3"/>
    <w:rsid w:val="002B57D2"/>
    <w:rsid w:val="002B6980"/>
    <w:rsid w:val="002E5BEF"/>
    <w:rsid w:val="0030589B"/>
    <w:rsid w:val="0032407E"/>
    <w:rsid w:val="003341A7"/>
    <w:rsid w:val="003415D5"/>
    <w:rsid w:val="00347680"/>
    <w:rsid w:val="00352373"/>
    <w:rsid w:val="00366AFF"/>
    <w:rsid w:val="003775BD"/>
    <w:rsid w:val="00377ADC"/>
    <w:rsid w:val="003A30E7"/>
    <w:rsid w:val="003A546F"/>
    <w:rsid w:val="003A6708"/>
    <w:rsid w:val="003B7AE8"/>
    <w:rsid w:val="003C0DDC"/>
    <w:rsid w:val="003C10E6"/>
    <w:rsid w:val="003F0B9E"/>
    <w:rsid w:val="004132BA"/>
    <w:rsid w:val="00414171"/>
    <w:rsid w:val="00414B33"/>
    <w:rsid w:val="00416EFF"/>
    <w:rsid w:val="0043033C"/>
    <w:rsid w:val="00432160"/>
    <w:rsid w:val="0044645F"/>
    <w:rsid w:val="0045384F"/>
    <w:rsid w:val="00471921"/>
    <w:rsid w:val="00482027"/>
    <w:rsid w:val="00497700"/>
    <w:rsid w:val="004A13A4"/>
    <w:rsid w:val="004D2967"/>
    <w:rsid w:val="00506E00"/>
    <w:rsid w:val="00521CE3"/>
    <w:rsid w:val="00536378"/>
    <w:rsid w:val="00537DCA"/>
    <w:rsid w:val="00552358"/>
    <w:rsid w:val="00565825"/>
    <w:rsid w:val="00571CD2"/>
    <w:rsid w:val="00580980"/>
    <w:rsid w:val="00595EB5"/>
    <w:rsid w:val="00597220"/>
    <w:rsid w:val="005A4C48"/>
    <w:rsid w:val="005A6E42"/>
    <w:rsid w:val="005B4180"/>
    <w:rsid w:val="005E084B"/>
    <w:rsid w:val="005E4BD5"/>
    <w:rsid w:val="005E541A"/>
    <w:rsid w:val="005F6F92"/>
    <w:rsid w:val="00610899"/>
    <w:rsid w:val="00624CCE"/>
    <w:rsid w:val="006772D4"/>
    <w:rsid w:val="0068329E"/>
    <w:rsid w:val="006A0D7D"/>
    <w:rsid w:val="006B25CE"/>
    <w:rsid w:val="006D3698"/>
    <w:rsid w:val="006D59E2"/>
    <w:rsid w:val="006E05E5"/>
    <w:rsid w:val="006E199D"/>
    <w:rsid w:val="006E6809"/>
    <w:rsid w:val="00701F6B"/>
    <w:rsid w:val="00703476"/>
    <w:rsid w:val="007157B7"/>
    <w:rsid w:val="00723073"/>
    <w:rsid w:val="00723239"/>
    <w:rsid w:val="0072478A"/>
    <w:rsid w:val="00731E60"/>
    <w:rsid w:val="00743B23"/>
    <w:rsid w:val="00753068"/>
    <w:rsid w:val="007A506D"/>
    <w:rsid w:val="007A7E0B"/>
    <w:rsid w:val="007C4A36"/>
    <w:rsid w:val="007D08E1"/>
    <w:rsid w:val="007F1E85"/>
    <w:rsid w:val="00802DC9"/>
    <w:rsid w:val="0080742F"/>
    <w:rsid w:val="008142E8"/>
    <w:rsid w:val="008150FE"/>
    <w:rsid w:val="00816607"/>
    <w:rsid w:val="00816F0B"/>
    <w:rsid w:val="00820DE5"/>
    <w:rsid w:val="0082564D"/>
    <w:rsid w:val="0082593D"/>
    <w:rsid w:val="008307EF"/>
    <w:rsid w:val="00831AAB"/>
    <w:rsid w:val="00833568"/>
    <w:rsid w:val="00834F05"/>
    <w:rsid w:val="00845066"/>
    <w:rsid w:val="0084594C"/>
    <w:rsid w:val="00861679"/>
    <w:rsid w:val="008812A9"/>
    <w:rsid w:val="008970D9"/>
    <w:rsid w:val="008A2A81"/>
    <w:rsid w:val="008A58D0"/>
    <w:rsid w:val="008A63D6"/>
    <w:rsid w:val="008C1211"/>
    <w:rsid w:val="008C15B7"/>
    <w:rsid w:val="008C1A53"/>
    <w:rsid w:val="008C6AED"/>
    <w:rsid w:val="008C6C4C"/>
    <w:rsid w:val="00902205"/>
    <w:rsid w:val="00927DA6"/>
    <w:rsid w:val="0094388E"/>
    <w:rsid w:val="009477CD"/>
    <w:rsid w:val="00967C50"/>
    <w:rsid w:val="00976C43"/>
    <w:rsid w:val="009821FC"/>
    <w:rsid w:val="009834A3"/>
    <w:rsid w:val="00994196"/>
    <w:rsid w:val="009959B7"/>
    <w:rsid w:val="009A0D88"/>
    <w:rsid w:val="009C064D"/>
    <w:rsid w:val="009C334A"/>
    <w:rsid w:val="009E00A2"/>
    <w:rsid w:val="009F4C15"/>
    <w:rsid w:val="00A00EB2"/>
    <w:rsid w:val="00A02236"/>
    <w:rsid w:val="00A1744E"/>
    <w:rsid w:val="00A223EF"/>
    <w:rsid w:val="00A232D6"/>
    <w:rsid w:val="00A33E7B"/>
    <w:rsid w:val="00A3427A"/>
    <w:rsid w:val="00A41701"/>
    <w:rsid w:val="00A418D1"/>
    <w:rsid w:val="00A44341"/>
    <w:rsid w:val="00A46A78"/>
    <w:rsid w:val="00A55E79"/>
    <w:rsid w:val="00A66C60"/>
    <w:rsid w:val="00A72A57"/>
    <w:rsid w:val="00A75771"/>
    <w:rsid w:val="00AA7D23"/>
    <w:rsid w:val="00AE3DFC"/>
    <w:rsid w:val="00AE422F"/>
    <w:rsid w:val="00B05166"/>
    <w:rsid w:val="00B1185D"/>
    <w:rsid w:val="00B12405"/>
    <w:rsid w:val="00B206E9"/>
    <w:rsid w:val="00B26595"/>
    <w:rsid w:val="00B34EE9"/>
    <w:rsid w:val="00B433B6"/>
    <w:rsid w:val="00B4742C"/>
    <w:rsid w:val="00B50BAD"/>
    <w:rsid w:val="00B6254B"/>
    <w:rsid w:val="00B82DC1"/>
    <w:rsid w:val="00B85FD5"/>
    <w:rsid w:val="00B962E9"/>
    <w:rsid w:val="00BA02AA"/>
    <w:rsid w:val="00BC758A"/>
    <w:rsid w:val="00BD13AE"/>
    <w:rsid w:val="00C0448F"/>
    <w:rsid w:val="00C05162"/>
    <w:rsid w:val="00C23C2C"/>
    <w:rsid w:val="00C25863"/>
    <w:rsid w:val="00C33AFC"/>
    <w:rsid w:val="00C34C00"/>
    <w:rsid w:val="00C608BA"/>
    <w:rsid w:val="00C627F4"/>
    <w:rsid w:val="00C71319"/>
    <w:rsid w:val="00C75AA0"/>
    <w:rsid w:val="00C8297E"/>
    <w:rsid w:val="00C82AE5"/>
    <w:rsid w:val="00C864BF"/>
    <w:rsid w:val="00C86948"/>
    <w:rsid w:val="00C94E73"/>
    <w:rsid w:val="00CA6A09"/>
    <w:rsid w:val="00CB7F06"/>
    <w:rsid w:val="00CC0D03"/>
    <w:rsid w:val="00CC5E0E"/>
    <w:rsid w:val="00CE112A"/>
    <w:rsid w:val="00CE16A3"/>
    <w:rsid w:val="00CE41B0"/>
    <w:rsid w:val="00CE5514"/>
    <w:rsid w:val="00CE6D4D"/>
    <w:rsid w:val="00D009AA"/>
    <w:rsid w:val="00D00C19"/>
    <w:rsid w:val="00D06C00"/>
    <w:rsid w:val="00D12BC0"/>
    <w:rsid w:val="00D24688"/>
    <w:rsid w:val="00D27C7E"/>
    <w:rsid w:val="00D3630F"/>
    <w:rsid w:val="00D4183C"/>
    <w:rsid w:val="00D5478C"/>
    <w:rsid w:val="00D6399E"/>
    <w:rsid w:val="00D826FE"/>
    <w:rsid w:val="00D854EA"/>
    <w:rsid w:val="00D918DA"/>
    <w:rsid w:val="00D97E2E"/>
    <w:rsid w:val="00DA3A0D"/>
    <w:rsid w:val="00DB48F5"/>
    <w:rsid w:val="00DB4CCE"/>
    <w:rsid w:val="00DC49C9"/>
    <w:rsid w:val="00DF1624"/>
    <w:rsid w:val="00E02A8B"/>
    <w:rsid w:val="00E05240"/>
    <w:rsid w:val="00E249A6"/>
    <w:rsid w:val="00E34A8C"/>
    <w:rsid w:val="00E45295"/>
    <w:rsid w:val="00E80170"/>
    <w:rsid w:val="00E83EDC"/>
    <w:rsid w:val="00E86FD0"/>
    <w:rsid w:val="00E9029C"/>
    <w:rsid w:val="00E9680F"/>
    <w:rsid w:val="00E973C4"/>
    <w:rsid w:val="00EB0E46"/>
    <w:rsid w:val="00EB111A"/>
    <w:rsid w:val="00EB66F8"/>
    <w:rsid w:val="00EC0FC4"/>
    <w:rsid w:val="00EC248A"/>
    <w:rsid w:val="00EC79A9"/>
    <w:rsid w:val="00EE20D4"/>
    <w:rsid w:val="00EE428C"/>
    <w:rsid w:val="00EF1D1F"/>
    <w:rsid w:val="00EF6F52"/>
    <w:rsid w:val="00EF7F53"/>
    <w:rsid w:val="00F0304E"/>
    <w:rsid w:val="00F12E66"/>
    <w:rsid w:val="00F23537"/>
    <w:rsid w:val="00F45F8B"/>
    <w:rsid w:val="00F50ACD"/>
    <w:rsid w:val="00F57871"/>
    <w:rsid w:val="00F70F70"/>
    <w:rsid w:val="00FB1DFA"/>
    <w:rsid w:val="00FB48F8"/>
    <w:rsid w:val="00FC1967"/>
    <w:rsid w:val="00FD7A9D"/>
    <w:rsid w:val="00FE51B0"/>
    <w:rsid w:val="00FE7D0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67E9"/>
  <w15:chartTrackingRefBased/>
  <w15:docId w15:val="{436ECC9F-5BEF-4750-940A-2828C4A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76"/>
    <w:pPr>
      <w:ind w:left="720"/>
      <w:contextualSpacing/>
    </w:pPr>
  </w:style>
  <w:style w:type="table" w:styleId="TableGrid">
    <w:name w:val="Table Grid"/>
    <w:basedOn w:val="TableNormal"/>
    <w:uiPriority w:val="39"/>
    <w:rsid w:val="00413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BA"/>
  </w:style>
  <w:style w:type="paragraph" w:styleId="Footer">
    <w:name w:val="footer"/>
    <w:basedOn w:val="Normal"/>
    <w:link w:val="Foot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2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gwerff@cmhaww.c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scott@cmhaww.ca" TargetMode="External"/><Relationship Id="rId12" Type="http://schemas.openxmlformats.org/officeDocument/2006/relationships/hyperlink" Target="https://cmhaww.ca/programs-services/childrens-services/family-support-op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bergwerff@cmhaw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ott@cmhaww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93</cp:revision>
  <dcterms:created xsi:type="dcterms:W3CDTF">2022-06-02T15:55:00Z</dcterms:created>
  <dcterms:modified xsi:type="dcterms:W3CDTF">2022-06-08T15:41:00Z</dcterms:modified>
</cp:coreProperties>
</file>